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0000006">
      <w:pPr>
        <w:jc w:val="center"/>
        <w:rPr>
          <w:rFonts w:ascii="Times New Roman" w:cs="Times New Roman" w:hAnsi="Times New Roman"/>
        </w:rPr>
      </w:pPr>
    </w:p>
    <w:p w14:paraId="00000007"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.../...../.......                                                                                                           </w:t>
      </w:r>
    </w:p>
    <w:p w14:paraId="00000008">
      <w:pPr>
        <w:jc w:val="center"/>
        <w:rPr>
          <w:rFonts w:ascii="Times New Roman" w:cs="Times New Roman" w:hAnsi="Times New Roman"/>
        </w:rPr>
      </w:pPr>
    </w:p>
    <w:p w14:paraId="00000009">
      <w:pPr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</w:t>
      </w:r>
    </w:p>
    <w:p w14:paraId="0000000A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MALATYA 1. ORGANİZE SANAYİ BÖLGESİ MÜDÜRLÜĞÜ</w:t>
      </w:r>
    </w:p>
    <w:p w14:paraId="0000000B">
      <w:pPr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Enerji İşleri Müdürlüğüne Malatya 1.Organize Sanayi Bölgesi …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</w:t>
      </w:r>
      <w:r>
        <w:rPr>
          <w:rFonts w:ascii="Times New Roman" w:cs="Times New Roman" w:hAnsi="Times New Roman"/>
          <w:sz w:val="24"/>
          <w:szCs w:val="24"/>
        </w:rPr>
        <w:t xml:space="preserve"> …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Parselde …</w:t>
      </w: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Nace</w:t>
      </w:r>
      <w:r>
        <w:rPr>
          <w:rFonts w:ascii="Times New Roman" w:cs="Times New Roman" w:hAnsi="Times New Roman"/>
          <w:sz w:val="24"/>
          <w:szCs w:val="24"/>
        </w:rPr>
        <w:t xml:space="preserve"> kodlu 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 xml:space="preserve"> firmamıza ait tesis edilecek …</w:t>
      </w:r>
      <w:r>
        <w:rPr>
          <w:rFonts w:ascii="Times New Roman" w:cs="Times New Roman" w:hAnsi="Times New Roman"/>
          <w:sz w:val="24"/>
          <w:szCs w:val="24"/>
        </w:rPr>
        <w:t>....</w:t>
      </w:r>
      <w:r>
        <w:rPr>
          <w:rFonts w:ascii="Times New Roman" w:cs="Times New Roman" w:hAnsi="Times New Roman"/>
          <w:sz w:val="24"/>
          <w:szCs w:val="24"/>
        </w:rPr>
        <w:t xml:space="preserve">kVA trafo gücü için gerekli enerji müsaadesinin verilmesi hususunda; </w:t>
      </w:r>
    </w:p>
    <w:p w14:paraId="0000000C">
      <w:pPr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Gereğini bilgilerinize arz ederiz.</w:t>
      </w:r>
    </w:p>
    <w:p w14:paraId="0000000D">
      <w:pPr>
        <w:jc w:val="center"/>
        <w:rPr>
          <w:rFonts w:ascii="Times New Roman" w:cs="Times New Roman" w:hAnsi="Times New Roman"/>
          <w:sz w:val="24"/>
          <w:szCs w:val="24"/>
        </w:rPr>
      </w:pPr>
    </w:p>
    <w:p w14:paraId="0000000E">
      <w:pPr>
        <w:jc w:val="center"/>
        <w:rPr>
          <w:rFonts w:ascii="Times New Roman" w:cs="Times New Roman" w:hAnsi="Times New Roman"/>
          <w:sz w:val="24"/>
          <w:szCs w:val="24"/>
        </w:rPr>
      </w:pPr>
    </w:p>
    <w:p w14:paraId="0000000F">
      <w:pPr>
        <w:jc w:val="center"/>
        <w:rPr>
          <w:rFonts w:ascii="Times New Roman" w:cs="Times New Roman" w:hAnsi="Times New Roman"/>
          <w:sz w:val="24"/>
          <w:szCs w:val="24"/>
        </w:rPr>
      </w:pPr>
    </w:p>
    <w:p w14:paraId="00000010">
      <w:pPr>
        <w:jc w:val="center"/>
        <w:rPr>
          <w:rFonts w:ascii="Times New Roman" w:cs="Times New Roman" w:hAnsi="Times New Roman"/>
          <w:sz w:val="24"/>
          <w:szCs w:val="24"/>
        </w:rPr>
      </w:pPr>
    </w:p>
    <w:p w14:paraId="00000011">
      <w:pPr>
        <w:tabs>
          <w:tab w:val="left" w:pos="7630"/>
        </w:tabs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İmza-Kaşe</w:t>
      </w:r>
    </w:p>
    <w:sectPr>
      <w:headerReference w:type="default" r:id="rId10"/>
      <w:footerReference w:type="default" r:id="rId11"/>
      <w:pgSz w:w="11906" w:h="16838"/>
      <w:pgMar w:top="56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3">
    <w:pPr>
      <w:jc w:val="center"/>
      <w:rPr>
        <w:rFonts w:ascii="Times New Roman" w:cs="Times New Roman" w:hAnsi="Times New Roman"/>
        <w:sz w:val="20"/>
        <w:szCs w:val="20"/>
      </w:rPr>
    </w:pPr>
    <w:r>
      <w:rPr>
        <w:rFonts w:ascii="Times New Roman" w:cs="Times New Roman" w:hAnsi="Times New Roman"/>
        <w:sz w:val="20"/>
        <w:szCs w:val="20"/>
        <w:lang w:eastAsia="tr-TR"/>
      </w:rPr>
      <w:drawing xmlns:mc="http://schemas.openxmlformats.org/markup-compatibility/2006">
        <wp:anchor allowOverlap="1" behindDoc="0" distT="0" distB="0" distL="114300" distR="114300" layoutInCell="1" locked="0" relativeHeight="251659266" simplePos="0">
          <wp:simplePos x="0" y="0"/>
          <wp:positionH relativeFrom="column">
            <wp:posOffset>-839470</wp:posOffset>
          </wp:positionH>
          <wp:positionV relativeFrom="paragraph">
            <wp:posOffset>209550</wp:posOffset>
          </wp:positionV>
          <wp:extent cx="865505" cy="704850"/>
          <wp:effectExtent l="0" t="0" r="0" b="0"/>
          <wp:wrapSquare wrapText="bothSides"/>
          <wp:docPr id="69943532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cs="Times New Roman" w:hAnsi="Times New Roman"/>
        <w:sz w:val="20"/>
        <w:szCs w:val="20"/>
      </w:rPr>
      <mc:AlternateContent>
        <mc:Choice Requires="wps">
          <w:drawing xmlns:mc="http://schemas.openxmlformats.org/markup-compatibility/2006">
            <wp:anchor allowOverlap="1" behindDoc="0" distT="0" distB="0" distL="118872" distR="118872" layoutInCell="1" locked="0" relativeHeight="251659267" simplePos="0">
              <wp:simplePos x="0" y="0"/>
              <wp:positionH relativeFrom="column">
                <wp:posOffset>114300</wp:posOffset>
              </wp:positionH>
              <wp:positionV relativeFrom="paragraph">
                <wp:posOffset>-151130</wp:posOffset>
              </wp:positionV>
              <wp:extent cx="6057900" cy="0"/>
              <wp:effectExtent l="0" t="0" r="0" b="12700"/>
              <wp:wrapNone/>
              <wp:docPr id="699435324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Shape 2"/>
                    <wps:cNvSp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  <a:effectLst/>
                    </wps:spPr>
                    <wps:bodyPr anchor="t" upright="1"/>
                  </wps:wsp>
                </a:graphicData>
              </a:graphic>
            </wp:anchor>
          </w:drawing>
        </mc:Choice>
        <mc:Fallback>
          <w:pict>
            <v:shape id="BA2EDA23-9B40-06C0-E201D25F3A36" coordsize="21600,21600" style="position:absolute;width:10pt;height:10pt;margin-top:0pt;margin-left:0pt;mso-wrap-distance-left:9.36pt;mso-wrap-distance-right:9.36pt;mso-wrap-distance-top:0pt;mso-wrap-distance-bottom:0pt;rotation:0.000000;z-index:251659267;" fillcolor="#ffffff" strokecolor="#000000" o:spt="32" o:oned="t" path="m0,0 l21600,21600 e">
              <v:stroke color="#000000" filltype="solid" joinstyle="round" linestyle="single" mitterlimit="800000" weight="1pt"/>
              <w10:wrap side="both"/>
              <v:fill type="solid" color="#ffffff" opacity="1.000000"/>
              <o:lock/>
            </v:shape>
          </w:pict>
        </mc:Fallback>
      </mc:AlternateContent>
    </w:r>
    <w:r>
      <w:rPr>
        <w:rFonts w:ascii="Times New Roman" w:cs="Times New Roman" w:hAnsi="Times New Roman"/>
        <w:sz w:val="20"/>
        <w:szCs w:val="20"/>
      </w:rPr>
      <w:t>Malatya 1. Organize Sanay</w:t>
    </w:r>
    <w:r>
      <w:rPr>
        <w:rFonts w:ascii="Times New Roman" w:cs="Times New Roman" w:hAnsi="Times New Roman"/>
        <w:sz w:val="20"/>
        <w:szCs w:val="20"/>
      </w:rPr>
      <w:t xml:space="preserve">i Bölge Müdürlüğü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TEL:</w:t>
    </w:r>
    <w:r>
      <w:rPr>
        <w:rFonts w:ascii="Times New Roman" w:cs="Times New Roman" w:hAnsi="Times New Roman"/>
        <w:sz w:val="20"/>
        <w:szCs w:val="20"/>
      </w:rPr>
      <w:t xml:space="preserve"> 0422 237 51 </w:t>
    </w:r>
    <w:r>
      <w:rPr>
        <w:rFonts w:ascii="Times New Roman" w:cs="Times New Roman" w:hAnsi="Times New Roman"/>
        <w:sz w:val="20"/>
        <w:szCs w:val="20"/>
      </w:rPr>
      <w:t>51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ADRES:</w:t>
    </w:r>
    <w:r>
      <w:rPr>
        <w:rFonts w:ascii="Times New Roman" w:cs="Times New Roman" w:hAnsi="Times New Roman"/>
        <w:sz w:val="20"/>
        <w:szCs w:val="20"/>
      </w:rPr>
      <w:t xml:space="preserve"> </w:t>
    </w:r>
    <w:r>
      <w:rPr>
        <w:rFonts w:ascii="Times New Roman" w:cs="Times New Roman" w:hAnsi="Times New Roman"/>
        <w:color w:val="262626"/>
        <w:sz w:val="20"/>
        <w:szCs w:val="20"/>
        <w:shd w:val="clear" w:color="auto" w:fill="ffffff"/>
      </w:rPr>
      <w:t xml:space="preserve">Kayseri Malatya Yolu 1.Organize Sanayi Bölgesi Giriş 44900 -  </w:t>
    </w:r>
    <w:r>
      <w:rPr>
        <w:rFonts w:ascii="Times New Roman" w:cs="Times New Roman" w:hAnsi="Times New Roman"/>
        <w:sz w:val="20"/>
        <w:szCs w:val="20"/>
      </w:rPr>
      <w:t>Malatya/Yeşilyurt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Kep:</w:t>
    </w:r>
    <w:r>
      <w:rPr>
        <w:rFonts w:ascii="Times New Roman" w:cs="Times New Roman" w:hAnsi="Times New Roman"/>
        <w:b/>
        <w:bCs/>
        <w:color w:val="365f91"/>
        <w:sz w:val="20"/>
        <w:szCs w:val="20"/>
        <w:u w:val="single"/>
      </w:rPr>
      <w:t xml:space="preserve"> </w:t>
    </w:r>
    <w:r>
      <w:fldChar w:fldCharType="begin"/>
    </w:r>
    <w:r>
      <w:instrText xml:space="preserve">HYPERLINK "mailto:malorsa@hs03.kep.tr" </w:instrText>
    </w:r>
    <w:r>
      <w:fldChar w:fldCharType="separate"/>
    </w:r>
    <w:r>
      <w:rPr>
        <w:rStyle w:val="Hyperlink"/>
        <w:rFonts w:ascii="Times New Roman" w:cs="Times New Roman" w:eastAsiaTheme="majorEastAsia" w:hAnsi="Times New Roman"/>
        <w:sz w:val="20"/>
        <w:szCs w:val="20"/>
      </w:rPr>
      <w:t>malorsa@hs03.kep.tr</w:t>
    </w:r>
    <w:r>
      <w:fldChar w:fldCharType="end"/>
    </w:r>
    <w:r>
      <w:rPr>
        <w:rFonts w:ascii="Times New Roman" w:cs="Times New Roman" w:hAnsi="Times New Roman"/>
        <w:sz w:val="20"/>
        <w:szCs w:val="20"/>
      </w:rPr>
      <w:t xml:space="preserve">      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E-Posta:</w:t>
    </w:r>
    <w:r>
      <w:rPr>
        <w:rFonts w:ascii="Times New Roman" w:cs="Times New Roman" w:hAnsi="Times New Roman"/>
        <w:sz w:val="20"/>
        <w:szCs w:val="20"/>
      </w:rPr>
      <w:t xml:space="preserve"> </w:t>
    </w:r>
    <w:r>
      <w:fldChar w:fldCharType="begin"/>
    </w:r>
    <w:r>
      <w:instrText xml:space="preserve"> HYPERLINK "mailto:bilgi@malorsa.org.tr" </w:instrText>
    </w:r>
    <w:r>
      <w:fldChar w:fldCharType="separate"/>
    </w:r>
    <w:r>
      <w:rPr>
        <w:rStyle w:val="Hyperlink"/>
        <w:rFonts w:ascii="Times New Roman" w:cs="Times New Roman" w:hAnsi="Times New Roman"/>
        <w:sz w:val="20"/>
        <w:szCs w:val="20"/>
      </w:rPr>
      <w:t>bilgi@malorsa.org.tr</w:t>
    </w:r>
    <w:r>
      <w:fldChar w:fldCharType="end"/>
    </w:r>
    <w:r>
      <w:rPr>
        <w:rStyle w:val="Hyperlink"/>
        <w:rFonts w:ascii="Times New Roman" w:cs="Times New Roman" w:hAnsi="Times New Roman"/>
        <w:sz w:val="20"/>
        <w:szCs w:val="20"/>
      </w:rPr>
      <w:br w:type="textWrapping"/>
    </w:r>
    <w:r>
      <w:rPr>
        <w:rStyle w:val="Hyperlink"/>
        <w:rFonts w:ascii="Times New Roman" w:cs="Times New Roman" w:hAnsi="Times New Roman"/>
        <w:sz w:val="20"/>
        <w:szCs w:val="20"/>
      </w:rPr>
      <w:t>www.</w:t>
    </w:r>
    <w:r>
      <w:rPr>
        <w:rStyle w:val="Hyperlink"/>
        <w:rFonts w:ascii="Times New Roman" w:cs="Times New Roman" w:hAnsi="Times New Roman"/>
        <w:sz w:val="20"/>
        <w:szCs w:val="20"/>
      </w:rPr>
      <w:t>malorsa</w:t>
    </w:r>
    <w:r>
      <w:rPr>
        <w:rStyle w:val="Hyperlink"/>
        <w:rFonts w:ascii="Times New Roman" w:cs="Times New Roman" w:hAnsi="Times New Roman"/>
        <w:sz w:val="20"/>
        <w:szCs w:val="20"/>
      </w:rPr>
      <w:t>.</w:t>
    </w:r>
    <w:r>
      <w:rPr>
        <w:rStyle w:val="Hyperlink"/>
        <w:rFonts w:ascii="Times New Roman" w:cs="Times New Roman" w:hAnsi="Times New Roman"/>
        <w:sz w:val="20"/>
        <w:szCs w:val="20"/>
      </w:rPr>
      <w:t>org.tr</w:t>
    </w:r>
  </w:p>
  <w:p w14:paraId="00000014">
    <w:pPr>
      <w:pStyle w:val="Footer"/>
      <w:rPr/>
    </w:pPr>
  </w:p>
  <w:p w14:paraId="00000015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2"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A8"/>
    <w:rsid w:val="000F0FB9"/>
    <w:rsid w:val="003351F2"/>
    <w:rsid w:val="005375B9"/>
    <w:rsid w:val="00660961"/>
    <w:rsid w:val="009E08BD"/>
    <w:rsid w:val="00E33779"/>
    <w:rsid w:val="00E8025E"/>
    <w:rsid w:val="00F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EE0FEC"/>
  <w15:chartTrackingRefBased/>
  <w15:docId w15:val="{B9AF9481-6CCC-4AE4-AB1C-F7462CED19B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tr-TR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Başlık1Char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şlık2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şlık3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şlık4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Başlık5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Başlık6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şlık7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Başlık8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şlık9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Başlık1Char">
    <w:name w:val="Başlık 1 Ch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Başlık2Char">
    <w:name w:val="Başlık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Başlık3Char">
    <w:name w:val="Başlık 3 Char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Başlık4Char">
    <w:name w:val="Başlık 4 Char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Başlık5Char">
    <w:name w:val="Başlık 5 Char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Başlık6Char">
    <w:name w:val="Başlık 6 Char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Başlık7Char">
    <w:name w:val="Başlık 7 Char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Başlık8Char">
    <w:name w:val="Başlık 8 Char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Başlık9Char">
    <w:name w:val="Başlık 9 Char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KonuBaşlığıChar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KonuBaşlığıChar">
    <w:name w:val="Konu Başlığı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AltyazıChar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AltyazıChar">
    <w:name w:val="Altyazı Char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ıntıCh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ıntıChar">
    <w:name w:val="Alıntı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GüçlüAlıntıCh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GüçlüAlıntıChar">
    <w:name w:val="Güçlü Alıntı Ch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paragraph" w:styleId="Header">
    <w:name w:val="Header"/>
    <w:basedOn w:val="Normal"/>
    <w:link w:val="Üs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ÜstBilgiChar">
    <w:name w:val="Üst Bilgi Char"/>
    <w:basedOn w:val="DefaultParagraphFont"/>
    <w:link w:val="Header"/>
    <w:uiPriority w:val="99"/>
  </w:style>
  <w:style w:type="paragraph" w:styleId="Footer">
    <w:name w:val="Footer"/>
    <w:basedOn w:val="Normal"/>
    <w:link w:val="Al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rsa@hs03.kep.tr" TargetMode="External"/><Relationship Id="rId2" Type="http://schemas.openxmlformats.org/officeDocument/2006/relationships/hyperlink" Target="mailto:bilgi@malorsa.org.tr" TargetMode="External"/><Relationship Id="rId3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MALATYA 1.OSB</cp:lastModifiedBy>
</cp:coreProperties>
</file>